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92" w:rsidRPr="003356EA" w:rsidRDefault="004B53B4" w:rsidP="007143B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356EA">
        <w:rPr>
          <w:rFonts w:ascii="Arial" w:hAnsi="Arial" w:cs="Arial"/>
          <w:b/>
        </w:rPr>
        <w:t>LGBTQ+ Resources</w:t>
      </w:r>
    </w:p>
    <w:p w:rsidR="007143B0" w:rsidRPr="003356EA" w:rsidRDefault="004B53B4" w:rsidP="00A052AA">
      <w:pPr>
        <w:rPr>
          <w:rFonts w:ascii="Arial" w:hAnsi="Arial" w:cs="Arial"/>
          <w:b/>
          <w:u w:val="single"/>
        </w:rPr>
      </w:pPr>
      <w:r w:rsidRPr="003356EA">
        <w:rPr>
          <w:rFonts w:ascii="Arial" w:hAnsi="Arial" w:cs="Arial"/>
          <w:b/>
          <w:u w:val="single"/>
        </w:rPr>
        <w:t xml:space="preserve">GSAFE – </w:t>
      </w:r>
      <w:r w:rsidR="00290249" w:rsidRPr="003356EA">
        <w:rPr>
          <w:rFonts w:ascii="Arial" w:hAnsi="Arial" w:cs="Arial"/>
          <w:b/>
          <w:u w:val="single"/>
        </w:rPr>
        <w:t>local</w:t>
      </w:r>
    </w:p>
    <w:p w:rsidR="007143B0" w:rsidRPr="003356EA" w:rsidRDefault="007143B0" w:rsidP="007143B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356EA">
        <w:rPr>
          <w:rFonts w:ascii="Arial" w:eastAsia="Times New Roman" w:hAnsi="Arial" w:cs="Arial"/>
        </w:rPr>
        <w:t xml:space="preserve">GSAFE increases the capacity of LGBTQ+ students, educators, and families to create schools in Wisconsin where all youth thrive.  </w:t>
      </w:r>
      <w:r w:rsidR="003356EA" w:rsidRPr="003356EA">
        <w:rPr>
          <w:rFonts w:ascii="Arial" w:eastAsia="Times New Roman" w:hAnsi="Arial" w:cs="Arial"/>
        </w:rPr>
        <w:t>They</w:t>
      </w:r>
      <w:r w:rsidRPr="003356EA">
        <w:rPr>
          <w:rFonts w:ascii="Arial" w:eastAsia="Times New Roman" w:hAnsi="Arial" w:cs="Arial"/>
        </w:rPr>
        <w:t xml:space="preserve"> do this by:</w:t>
      </w:r>
    </w:p>
    <w:p w:rsidR="007143B0" w:rsidRPr="003356EA" w:rsidRDefault="007143B0" w:rsidP="007143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356EA">
        <w:rPr>
          <w:rFonts w:ascii="Arial" w:eastAsia="Times New Roman" w:hAnsi="Arial" w:cs="Arial"/>
        </w:rPr>
        <w:t>Developing the leadership of LGBTQ+ students,</w:t>
      </w:r>
    </w:p>
    <w:p w:rsidR="007143B0" w:rsidRPr="003356EA" w:rsidRDefault="007143B0" w:rsidP="007143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356EA">
        <w:rPr>
          <w:rFonts w:ascii="Arial" w:eastAsia="Times New Roman" w:hAnsi="Arial" w:cs="Arial"/>
        </w:rPr>
        <w:t>Supporting Gay-Straight Alliances,</w:t>
      </w:r>
    </w:p>
    <w:p w:rsidR="007143B0" w:rsidRPr="003356EA" w:rsidRDefault="007143B0" w:rsidP="007143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356EA">
        <w:rPr>
          <w:rFonts w:ascii="Arial" w:eastAsia="Times New Roman" w:hAnsi="Arial" w:cs="Arial"/>
        </w:rPr>
        <w:t>Training educational staff,</w:t>
      </w:r>
    </w:p>
    <w:p w:rsidR="007143B0" w:rsidRPr="003356EA" w:rsidRDefault="007143B0" w:rsidP="007143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356EA">
        <w:rPr>
          <w:rFonts w:ascii="Arial" w:eastAsia="Times New Roman" w:hAnsi="Arial" w:cs="Arial"/>
        </w:rPr>
        <w:t>Advancing educational justice,</w:t>
      </w:r>
    </w:p>
    <w:p w:rsidR="007143B0" w:rsidRPr="003356EA" w:rsidRDefault="007143B0" w:rsidP="007143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356EA">
        <w:rPr>
          <w:rFonts w:ascii="Arial" w:eastAsia="Times New Roman" w:hAnsi="Arial" w:cs="Arial"/>
        </w:rPr>
        <w:t>Advocating for public policy, and</w:t>
      </w:r>
    </w:p>
    <w:p w:rsidR="007143B0" w:rsidRPr="003356EA" w:rsidRDefault="007143B0" w:rsidP="007143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356EA">
        <w:rPr>
          <w:rFonts w:ascii="Arial" w:eastAsia="Times New Roman" w:hAnsi="Arial" w:cs="Arial"/>
        </w:rPr>
        <w:t>Deepening racial, gender, trans, and social justice. </w:t>
      </w:r>
    </w:p>
    <w:p w:rsidR="003356EA" w:rsidRPr="008D125C" w:rsidRDefault="00BA2689" w:rsidP="00BD23FB">
      <w:pPr>
        <w:rPr>
          <w:rFonts w:ascii="Arial" w:hAnsi="Arial" w:cs="Arial"/>
        </w:rPr>
      </w:pPr>
      <w:r w:rsidRPr="003356EA">
        <w:rPr>
          <w:rFonts w:ascii="Arial" w:hAnsi="Arial" w:cs="Arial"/>
        </w:rPr>
        <w:t xml:space="preserve">Phone: 608-661-4141 • E-mail: </w:t>
      </w:r>
      <w:hyperlink r:id="rId6" w:history="1">
        <w:r w:rsidRPr="003356EA">
          <w:rPr>
            <w:rStyle w:val="Hyperlink"/>
            <w:rFonts w:ascii="Arial" w:hAnsi="Arial" w:cs="Arial"/>
            <w:color w:val="auto"/>
          </w:rPr>
          <w:t>info@gsafewi.org</w:t>
        </w:r>
      </w:hyperlink>
    </w:p>
    <w:p w:rsidR="00290249" w:rsidRPr="003356EA" w:rsidRDefault="004B53B4" w:rsidP="00BD23FB">
      <w:pPr>
        <w:rPr>
          <w:rFonts w:ascii="Arial" w:hAnsi="Arial" w:cs="Arial"/>
          <w:b/>
          <w:u w:val="single"/>
        </w:rPr>
      </w:pPr>
      <w:r w:rsidRPr="003356EA">
        <w:rPr>
          <w:rFonts w:ascii="Arial" w:hAnsi="Arial" w:cs="Arial"/>
          <w:b/>
          <w:u w:val="single"/>
        </w:rPr>
        <w:t>Welcoming Schools –</w:t>
      </w:r>
      <w:r w:rsidR="00BD23FB" w:rsidRPr="003356EA">
        <w:rPr>
          <w:rFonts w:ascii="Arial" w:hAnsi="Arial" w:cs="Arial"/>
          <w:b/>
          <w:u w:val="single"/>
        </w:rPr>
        <w:t xml:space="preserve"> national</w:t>
      </w:r>
    </w:p>
    <w:p w:rsidR="00290249" w:rsidRPr="003356EA" w:rsidRDefault="00290249" w:rsidP="00290249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3356EA">
        <w:rPr>
          <w:rFonts w:ascii="Arial" w:hAnsi="Arial" w:cs="Arial"/>
          <w:sz w:val="22"/>
          <w:szCs w:val="22"/>
          <w:lang w:val="en"/>
        </w:rPr>
        <w:t>HRC Foundation's Welcoming Schools is the nation's premier professional development program providing training to elementary school educators to:</w:t>
      </w:r>
    </w:p>
    <w:p w:rsidR="00797A85" w:rsidRPr="003356EA" w:rsidRDefault="00290249" w:rsidP="00797A8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 w:val="en"/>
        </w:rPr>
      </w:pPr>
      <w:r w:rsidRPr="003356EA">
        <w:rPr>
          <w:rFonts w:ascii="Arial" w:hAnsi="Arial" w:cs="Arial"/>
          <w:lang w:val="en"/>
        </w:rPr>
        <w:t>Welcome Diverse Families</w:t>
      </w:r>
    </w:p>
    <w:p w:rsidR="00797A85" w:rsidRPr="003356EA" w:rsidRDefault="00290249" w:rsidP="00797A8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 w:val="en"/>
        </w:rPr>
      </w:pPr>
      <w:r w:rsidRPr="003356EA">
        <w:rPr>
          <w:rFonts w:ascii="Arial" w:hAnsi="Arial" w:cs="Arial"/>
          <w:lang w:val="en"/>
        </w:rPr>
        <w:t>Create LGBTQ and Gender Inclusive Schools</w:t>
      </w:r>
    </w:p>
    <w:p w:rsidR="00797A85" w:rsidRPr="003356EA" w:rsidRDefault="00290249" w:rsidP="00797A8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 w:val="en"/>
        </w:rPr>
      </w:pPr>
      <w:r w:rsidRPr="003356EA">
        <w:rPr>
          <w:rFonts w:ascii="Arial" w:hAnsi="Arial" w:cs="Arial"/>
          <w:lang w:val="en"/>
        </w:rPr>
        <w:t>Prevent Bias-Based Bullying</w:t>
      </w:r>
    </w:p>
    <w:p w:rsidR="003356EA" w:rsidRPr="00095935" w:rsidRDefault="00290249" w:rsidP="00A052A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 w:val="en"/>
        </w:rPr>
      </w:pPr>
      <w:r w:rsidRPr="00095935">
        <w:rPr>
          <w:rFonts w:ascii="Arial" w:hAnsi="Arial" w:cs="Arial"/>
          <w:lang w:val="en"/>
        </w:rPr>
        <w:t>Support Transgender and Non-Binary Students</w:t>
      </w:r>
    </w:p>
    <w:p w:rsidR="00095935" w:rsidRPr="00095935" w:rsidRDefault="00DE7DD9" w:rsidP="00095935">
      <w:pPr>
        <w:spacing w:before="100" w:beforeAutospacing="1" w:after="100" w:afterAutospacing="1" w:line="240" w:lineRule="auto"/>
        <w:rPr>
          <w:rFonts w:ascii="Arial" w:hAnsi="Arial" w:cs="Arial"/>
          <w:lang w:val="en"/>
        </w:rPr>
      </w:pPr>
      <w:hyperlink r:id="rId7" w:history="1">
        <w:r w:rsidR="00095935" w:rsidRPr="00095935">
          <w:rPr>
            <w:rStyle w:val="Hyperlink"/>
            <w:rFonts w:ascii="Arial" w:hAnsi="Arial" w:cs="Arial"/>
            <w:color w:val="auto"/>
            <w:lang w:val="en"/>
          </w:rPr>
          <w:t>www.welcomingschools.org</w:t>
        </w:r>
      </w:hyperlink>
      <w:r w:rsidR="00095935" w:rsidRPr="00095935">
        <w:rPr>
          <w:rFonts w:ascii="Arial" w:hAnsi="Arial" w:cs="Arial"/>
          <w:lang w:val="en"/>
        </w:rPr>
        <w:t xml:space="preserve"> </w:t>
      </w:r>
    </w:p>
    <w:p w:rsidR="00290249" w:rsidRPr="003356EA" w:rsidRDefault="004B53B4" w:rsidP="00A052AA">
      <w:pPr>
        <w:rPr>
          <w:rFonts w:ascii="Arial" w:hAnsi="Arial" w:cs="Arial"/>
          <w:b/>
          <w:u w:val="single"/>
        </w:rPr>
      </w:pPr>
      <w:r w:rsidRPr="003356EA">
        <w:rPr>
          <w:rFonts w:ascii="Arial" w:hAnsi="Arial" w:cs="Arial"/>
          <w:b/>
          <w:u w:val="single"/>
        </w:rPr>
        <w:t xml:space="preserve">Gender Spectrum – national </w:t>
      </w:r>
    </w:p>
    <w:p w:rsidR="00290249" w:rsidRPr="003356EA" w:rsidRDefault="00290249" w:rsidP="00290249">
      <w:pPr>
        <w:shd w:val="clear" w:color="auto" w:fill="FFFFFF"/>
        <w:spacing w:after="255" w:line="240" w:lineRule="auto"/>
        <w:rPr>
          <w:rFonts w:ascii="Arial" w:eastAsia="Times New Roman" w:hAnsi="Arial" w:cs="Arial"/>
        </w:rPr>
      </w:pPr>
      <w:r w:rsidRPr="003356EA">
        <w:rPr>
          <w:rFonts w:ascii="Arial" w:eastAsia="Times New Roman" w:hAnsi="Arial" w:cs="Arial"/>
        </w:rPr>
        <w:t xml:space="preserve">Gender Spectrum’s mission is to create a gender-inclusive world for all children and youth. To accomplish this, </w:t>
      </w:r>
      <w:r w:rsidR="003356EA" w:rsidRPr="003356EA">
        <w:rPr>
          <w:rFonts w:ascii="Arial" w:eastAsia="Times New Roman" w:hAnsi="Arial" w:cs="Arial"/>
        </w:rPr>
        <w:t>they</w:t>
      </w:r>
      <w:r w:rsidRPr="003356EA">
        <w:rPr>
          <w:rFonts w:ascii="Arial" w:eastAsia="Times New Roman" w:hAnsi="Arial" w:cs="Arial"/>
        </w:rPr>
        <w:t xml:space="preserve"> help families, organizations, and institutions increase understandings of gender and consider the implications that evolving views have for each of us.</w:t>
      </w:r>
    </w:p>
    <w:p w:rsidR="003356EA" w:rsidRPr="008D125C" w:rsidRDefault="00C562A9">
      <w:pPr>
        <w:rPr>
          <w:rFonts w:ascii="Arial" w:hAnsi="Arial" w:cs="Arial"/>
        </w:rPr>
      </w:pPr>
      <w:r w:rsidRPr="003356EA">
        <w:rPr>
          <w:rFonts w:ascii="Arial" w:hAnsi="Arial" w:cs="Arial"/>
        </w:rPr>
        <w:t>Phone: 510-788-4412   Email: info@genderspectrum.org</w:t>
      </w:r>
    </w:p>
    <w:p w:rsidR="004B53B4" w:rsidRPr="003356EA" w:rsidRDefault="004B53B4">
      <w:pPr>
        <w:rPr>
          <w:rFonts w:ascii="Arial" w:hAnsi="Arial" w:cs="Arial"/>
          <w:b/>
          <w:u w:val="single"/>
        </w:rPr>
      </w:pPr>
      <w:r w:rsidRPr="003356EA">
        <w:rPr>
          <w:rFonts w:ascii="Arial" w:hAnsi="Arial" w:cs="Arial"/>
          <w:b/>
          <w:u w:val="single"/>
        </w:rPr>
        <w:t>GLSEN</w:t>
      </w:r>
      <w:r w:rsidR="00BD23FB" w:rsidRPr="003356EA">
        <w:rPr>
          <w:rFonts w:ascii="Arial" w:hAnsi="Arial" w:cs="Arial"/>
          <w:b/>
          <w:u w:val="single"/>
        </w:rPr>
        <w:t xml:space="preserve"> - national </w:t>
      </w:r>
    </w:p>
    <w:p w:rsidR="00BD23FB" w:rsidRPr="003356EA" w:rsidRDefault="0081544F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Their</w:t>
      </w:r>
      <w:r w:rsidR="00BD23FB" w:rsidRPr="003356EA">
        <w:rPr>
          <w:rFonts w:ascii="Arial" w:hAnsi="Arial" w:cs="Arial"/>
          <w:lang w:val="en"/>
        </w:rPr>
        <w:t xml:space="preserve"> mission is to create safe and affirming schools for all, regardless of sexual orientation, gender identity, or gender expression.</w:t>
      </w:r>
    </w:p>
    <w:p w:rsidR="008D125C" w:rsidRPr="008D125C" w:rsidRDefault="00DE7DD9">
      <w:pPr>
        <w:rPr>
          <w:rFonts w:ascii="Arial" w:hAnsi="Arial" w:cs="Arial"/>
          <w:lang w:val="en"/>
        </w:rPr>
      </w:pPr>
      <w:hyperlink r:id="rId8" w:history="1">
        <w:r w:rsidR="00C562A9" w:rsidRPr="008D125C">
          <w:rPr>
            <w:rStyle w:val="Hyperlink"/>
            <w:rFonts w:ascii="Arial" w:hAnsi="Arial" w:cs="Arial"/>
            <w:color w:val="auto"/>
            <w:lang w:val="en"/>
          </w:rPr>
          <w:t>info@glsen.org</w:t>
        </w:r>
      </w:hyperlink>
      <w:r w:rsidR="00C562A9" w:rsidRPr="008D125C">
        <w:rPr>
          <w:rFonts w:ascii="Arial" w:hAnsi="Arial" w:cs="Arial"/>
          <w:lang w:val="en"/>
        </w:rPr>
        <w:t> // 212-727-0135</w:t>
      </w:r>
    </w:p>
    <w:p w:rsidR="00DD42DA" w:rsidRPr="008D125C" w:rsidRDefault="00DD42DA">
      <w:pPr>
        <w:rPr>
          <w:rFonts w:ascii="Arial" w:hAnsi="Arial" w:cs="Arial"/>
          <w:b/>
          <w:u w:val="single"/>
          <w:lang w:val="en"/>
        </w:rPr>
      </w:pPr>
      <w:r w:rsidRPr="008D125C">
        <w:rPr>
          <w:rFonts w:ascii="Arial" w:hAnsi="Arial" w:cs="Arial"/>
          <w:b/>
          <w:u w:val="single"/>
          <w:lang w:val="en"/>
        </w:rPr>
        <w:t>Wisconsin Department of Public Instruction</w:t>
      </w:r>
    </w:p>
    <w:p w:rsidR="008D125C" w:rsidRPr="008D125C" w:rsidRDefault="008D125C">
      <w:pPr>
        <w:rPr>
          <w:rFonts w:ascii="Arial" w:hAnsi="Arial" w:cs="Arial"/>
          <w:b/>
          <w:u w:val="single"/>
          <w:lang w:val="en"/>
        </w:rPr>
      </w:pPr>
      <w:r w:rsidRPr="008D125C">
        <w:rPr>
          <w:rFonts w:ascii="Arial" w:hAnsi="Arial" w:cs="Arial"/>
          <w:lang w:val="en"/>
        </w:rPr>
        <w:t>Our Vision: Every Child a Graduate, College and Career Ready</w:t>
      </w:r>
    </w:p>
    <w:p w:rsidR="00DD42DA" w:rsidRPr="00E32673" w:rsidRDefault="00DE7DD9">
      <w:pPr>
        <w:rPr>
          <w:rFonts w:ascii="Arial" w:hAnsi="Arial" w:cs="Arial"/>
          <w:lang w:val="en"/>
        </w:rPr>
      </w:pPr>
      <w:hyperlink r:id="rId9" w:history="1">
        <w:r w:rsidR="00DD42DA" w:rsidRPr="00E32673">
          <w:rPr>
            <w:rStyle w:val="Hyperlink"/>
            <w:rFonts w:ascii="Arial" w:hAnsi="Arial" w:cs="Arial"/>
            <w:color w:val="auto"/>
            <w:lang w:val="en"/>
          </w:rPr>
          <w:t>www.dpi.wi.gov</w:t>
        </w:r>
      </w:hyperlink>
    </w:p>
    <w:p w:rsidR="00DD42DA" w:rsidRPr="009E32C2" w:rsidRDefault="00DD42DA">
      <w:pPr>
        <w:rPr>
          <w:rFonts w:ascii="Arial" w:hAnsi="Arial" w:cs="Arial"/>
          <w:b/>
          <w:u w:val="single"/>
          <w:lang w:val="en"/>
        </w:rPr>
      </w:pPr>
      <w:r w:rsidRPr="009E32C2">
        <w:rPr>
          <w:rFonts w:ascii="Arial" w:hAnsi="Arial" w:cs="Arial"/>
          <w:b/>
          <w:u w:val="single"/>
          <w:lang w:val="en"/>
        </w:rPr>
        <w:t>Transgender Student Education Resource</w:t>
      </w:r>
    </w:p>
    <w:p w:rsidR="009E32C2" w:rsidRPr="009E32C2" w:rsidRDefault="009E32C2">
      <w:pPr>
        <w:rPr>
          <w:rFonts w:ascii="Arial" w:hAnsi="Arial" w:cs="Arial"/>
        </w:rPr>
      </w:pPr>
      <w:r w:rsidRPr="009E32C2">
        <w:rPr>
          <w:rFonts w:ascii="Arial" w:hAnsi="Arial" w:cs="Arial"/>
        </w:rPr>
        <w:t xml:space="preserve">Trans Student Educational Resources is a youth-led organization dedicated to transforming the educational environment for trans and gender nonconforming students through advocacy and </w:t>
      </w:r>
      <w:r w:rsidR="0081544F">
        <w:rPr>
          <w:rFonts w:ascii="Arial" w:hAnsi="Arial" w:cs="Arial"/>
        </w:rPr>
        <w:lastRenderedPageBreak/>
        <w:t>empowerment. In addition to thei</w:t>
      </w:r>
      <w:r w:rsidRPr="009E32C2">
        <w:rPr>
          <w:rFonts w:ascii="Arial" w:hAnsi="Arial" w:cs="Arial"/>
        </w:rPr>
        <w:t>r focus on creating a more tra</w:t>
      </w:r>
      <w:r w:rsidR="0081544F">
        <w:rPr>
          <w:rFonts w:ascii="Arial" w:hAnsi="Arial" w:cs="Arial"/>
        </w:rPr>
        <w:t>ns-friendly education system, thei</w:t>
      </w:r>
      <w:r w:rsidRPr="009E32C2">
        <w:rPr>
          <w:rFonts w:ascii="Arial" w:hAnsi="Arial" w:cs="Arial"/>
        </w:rPr>
        <w:t>r mission is to educate the public and teach trans activists h</w:t>
      </w:r>
      <w:r>
        <w:rPr>
          <w:rFonts w:ascii="Arial" w:hAnsi="Arial" w:cs="Arial"/>
        </w:rPr>
        <w:t>ow to be effective organizers. Th</w:t>
      </w:r>
      <w:r w:rsidRPr="009E32C2">
        <w:rPr>
          <w:rFonts w:ascii="Arial" w:hAnsi="Arial" w:cs="Arial"/>
        </w:rPr>
        <w:t>e</w:t>
      </w:r>
      <w:r>
        <w:rPr>
          <w:rFonts w:ascii="Arial" w:hAnsi="Arial" w:cs="Arial"/>
        </w:rPr>
        <w:t>y</w:t>
      </w:r>
      <w:r w:rsidRPr="009E32C2">
        <w:rPr>
          <w:rFonts w:ascii="Arial" w:hAnsi="Arial" w:cs="Arial"/>
        </w:rPr>
        <w:t xml:space="preserve"> believe that justice for trans and gender nonconforming youth is contingent on an intersectional framework of activism. Ending oppression is a long-term process that can only be achieved through collaborative action.</w:t>
      </w:r>
    </w:p>
    <w:p w:rsidR="00DD42DA" w:rsidRPr="009E32C2" w:rsidRDefault="0009593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Email:  </w:t>
      </w:r>
      <w:hyperlink r:id="rId10" w:history="1">
        <w:r w:rsidR="00E32673" w:rsidRPr="009E32C2">
          <w:rPr>
            <w:rFonts w:ascii="Arial" w:hAnsi="Arial" w:cs="Arial"/>
          </w:rPr>
          <w:t>tser@transstudent.org</w:t>
        </w:r>
      </w:hyperlink>
      <w:r w:rsidR="009E32C2">
        <w:rPr>
          <w:rFonts w:ascii="Arial" w:hAnsi="Arial" w:cs="Arial"/>
        </w:rPr>
        <w:t xml:space="preserve"> </w:t>
      </w:r>
    </w:p>
    <w:sectPr w:rsidR="00DD42DA" w:rsidRPr="009E3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0B2"/>
    <w:multiLevelType w:val="multilevel"/>
    <w:tmpl w:val="76BA2368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1">
    <w:nsid w:val="47FD65DB"/>
    <w:multiLevelType w:val="multilevel"/>
    <w:tmpl w:val="B992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C234D"/>
    <w:multiLevelType w:val="hybridMultilevel"/>
    <w:tmpl w:val="F544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B4"/>
    <w:rsid w:val="00095935"/>
    <w:rsid w:val="00290249"/>
    <w:rsid w:val="002B6C92"/>
    <w:rsid w:val="0032780C"/>
    <w:rsid w:val="003356EA"/>
    <w:rsid w:val="00415CC6"/>
    <w:rsid w:val="00443FFE"/>
    <w:rsid w:val="004B53B4"/>
    <w:rsid w:val="00544D88"/>
    <w:rsid w:val="007143B0"/>
    <w:rsid w:val="00797A85"/>
    <w:rsid w:val="0081544F"/>
    <w:rsid w:val="008D125C"/>
    <w:rsid w:val="009E32C2"/>
    <w:rsid w:val="00A052AA"/>
    <w:rsid w:val="00BA2689"/>
    <w:rsid w:val="00BD23FB"/>
    <w:rsid w:val="00C562A9"/>
    <w:rsid w:val="00DD42DA"/>
    <w:rsid w:val="00DF38EE"/>
    <w:rsid w:val="00E32673"/>
    <w:rsid w:val="00F2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2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143B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43B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143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2689"/>
    <w:rPr>
      <w:color w:val="37393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02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97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2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143B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43B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143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2689"/>
    <w:rPr>
      <w:color w:val="37393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02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97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sen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elcomingschool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safewi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ser@transstuden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Herrmann, Molly M.  DPI</dc:creator>
  <cp:lastModifiedBy>Tracy Herlitzke</cp:lastModifiedBy>
  <cp:revision>2</cp:revision>
  <dcterms:created xsi:type="dcterms:W3CDTF">2019-12-17T19:36:00Z</dcterms:created>
  <dcterms:modified xsi:type="dcterms:W3CDTF">2019-12-17T19:36:00Z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